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CE" w:rsidRDefault="004721CE" w:rsidP="001C4AA9">
      <w:pPr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1018358" cy="818843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 braux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358" cy="81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CE" w:rsidRDefault="004721CE" w:rsidP="001C4AA9">
      <w:pPr>
        <w:jc w:val="center"/>
        <w:rPr>
          <w:b/>
          <w:u w:val="single"/>
        </w:rPr>
      </w:pPr>
    </w:p>
    <w:p w:rsidR="000303CA" w:rsidRPr="001C4AA9" w:rsidRDefault="001C4AA9" w:rsidP="001C4AA9">
      <w:pPr>
        <w:jc w:val="center"/>
        <w:rPr>
          <w:b/>
          <w:u w:val="single"/>
        </w:rPr>
      </w:pPr>
      <w:r w:rsidRPr="001C4AA9">
        <w:rPr>
          <w:b/>
          <w:u w:val="single"/>
        </w:rPr>
        <w:t>PROCES VERBAL</w:t>
      </w:r>
    </w:p>
    <w:p w:rsidR="001C4AA9" w:rsidRDefault="001C4AA9" w:rsidP="001C4AA9">
      <w:pPr>
        <w:jc w:val="center"/>
        <w:rPr>
          <w:b/>
          <w:u w:val="single"/>
        </w:rPr>
      </w:pPr>
      <w:r w:rsidRPr="001C4AA9">
        <w:rPr>
          <w:b/>
          <w:u w:val="single"/>
        </w:rPr>
        <w:t xml:space="preserve">CONSEIL MUNICIPAL DU </w:t>
      </w:r>
      <w:r w:rsidR="00DD7346">
        <w:rPr>
          <w:b/>
          <w:u w:val="single"/>
        </w:rPr>
        <w:t>7 MAI</w:t>
      </w:r>
      <w:r w:rsidR="008841B3">
        <w:rPr>
          <w:b/>
          <w:u w:val="single"/>
        </w:rPr>
        <w:t xml:space="preserve"> 2024</w:t>
      </w:r>
    </w:p>
    <w:p w:rsidR="001C4AA9" w:rsidRDefault="001C4AA9" w:rsidP="001C4AA9">
      <w:pPr>
        <w:jc w:val="center"/>
        <w:rPr>
          <w:b/>
          <w:u w:val="single"/>
        </w:rPr>
      </w:pPr>
    </w:p>
    <w:p w:rsidR="001C4AA9" w:rsidRDefault="001C4AA9" w:rsidP="001C4AA9">
      <w:r>
        <w:t xml:space="preserve">Le Conseil Municipal s’est réuni le </w:t>
      </w:r>
      <w:r w:rsidR="00DD7346">
        <w:t>7 mai 2024</w:t>
      </w:r>
      <w:r>
        <w:t xml:space="preserve"> à 19h30 à la mairie</w:t>
      </w:r>
    </w:p>
    <w:p w:rsidR="001C4AA9" w:rsidRDefault="001C4AA9" w:rsidP="001C4AA9">
      <w:r w:rsidRPr="001C4AA9">
        <w:rPr>
          <w:b/>
          <w:u w:val="single"/>
        </w:rPr>
        <w:t>Etaient présents :</w:t>
      </w:r>
      <w:r w:rsidR="00BC124D">
        <w:t xml:space="preserve"> Ludivine BIZOT</w:t>
      </w:r>
      <w:r w:rsidRPr="001C4AA9">
        <w:t>,</w:t>
      </w:r>
      <w:r>
        <w:t xml:space="preserve"> Patricia GLORIA, Frédéric VIETTE, Sylvie FICHOT, Elise PETIDENT, </w:t>
      </w:r>
      <w:r w:rsidR="00BC124D">
        <w:t>Madeleine KESSLER, Marie Noëlle MANLAY,</w:t>
      </w:r>
      <w:r w:rsidR="00DD7346" w:rsidRPr="00DD7346">
        <w:t xml:space="preserve"> </w:t>
      </w:r>
      <w:r w:rsidR="00DD7346">
        <w:t>Bernard PRUDHOMME.</w:t>
      </w:r>
      <w:r w:rsidR="00BC124D" w:rsidRPr="008841B3">
        <w:t xml:space="preserve"> </w:t>
      </w:r>
    </w:p>
    <w:p w:rsidR="001C4AA9" w:rsidRDefault="001C4AA9" w:rsidP="001C4AA9">
      <w:r>
        <w:rPr>
          <w:b/>
          <w:u w:val="single"/>
        </w:rPr>
        <w:t>Etait absent et représenté :</w:t>
      </w:r>
      <w:r w:rsidR="00BC124D" w:rsidRPr="00BC124D">
        <w:t xml:space="preserve"> </w:t>
      </w:r>
      <w:r w:rsidR="00BC124D">
        <w:t>Laurent GUENEBAUT</w:t>
      </w:r>
      <w:r w:rsidR="00BC124D" w:rsidRPr="00BC124D">
        <w:t xml:space="preserve"> </w:t>
      </w:r>
      <w:r w:rsidR="008841B3">
        <w:t>donne pouvoir à Patricia GLORIA</w:t>
      </w:r>
      <w:r w:rsidR="00BC124D">
        <w:t>.</w:t>
      </w:r>
    </w:p>
    <w:p w:rsidR="008841B3" w:rsidRPr="008841B3" w:rsidRDefault="006A7E84" w:rsidP="001C4AA9">
      <w:r>
        <w:rPr>
          <w:b/>
          <w:u w:val="single"/>
        </w:rPr>
        <w:t>Etait absent</w:t>
      </w:r>
      <w:r w:rsidR="00DD7346">
        <w:rPr>
          <w:b/>
          <w:u w:val="single"/>
        </w:rPr>
        <w:t>e</w:t>
      </w:r>
      <w:r w:rsidR="008841B3">
        <w:rPr>
          <w:b/>
          <w:u w:val="single"/>
        </w:rPr>
        <w:t> :</w:t>
      </w:r>
      <w:r w:rsidR="008841B3">
        <w:t xml:space="preserve"> </w:t>
      </w:r>
      <w:r w:rsidR="00DD7346">
        <w:t>Lydie SYNIEC</w:t>
      </w:r>
    </w:p>
    <w:p w:rsidR="001C4AA9" w:rsidRDefault="001C4AA9" w:rsidP="001C4AA9">
      <w:r>
        <w:rPr>
          <w:b/>
          <w:u w:val="single"/>
        </w:rPr>
        <w:t xml:space="preserve">Secrétaire de séance : </w:t>
      </w:r>
      <w:r w:rsidR="00BC124D" w:rsidRPr="00BC124D">
        <w:t>Patricia GLORIA</w:t>
      </w:r>
    </w:p>
    <w:p w:rsidR="001C4AA9" w:rsidRDefault="001C4AA9" w:rsidP="001C4AA9">
      <w:pPr>
        <w:pStyle w:val="Paragraphedeliste"/>
        <w:numPr>
          <w:ilvl w:val="0"/>
          <w:numId w:val="1"/>
        </w:numPr>
      </w:pPr>
      <w:r w:rsidRPr="001C4AA9">
        <w:rPr>
          <w:b/>
        </w:rPr>
        <w:t xml:space="preserve">Approbation </w:t>
      </w:r>
      <w:r w:rsidR="00196E41">
        <w:rPr>
          <w:b/>
        </w:rPr>
        <w:t>du procès-verbal</w:t>
      </w:r>
      <w:r w:rsidR="00BC124D">
        <w:t xml:space="preserve"> : </w:t>
      </w:r>
      <w:r w:rsidR="007A6936">
        <w:t xml:space="preserve">A l’unanimité le Conseil Municipal approuve le </w:t>
      </w:r>
      <w:r w:rsidR="00196E41">
        <w:t xml:space="preserve">procès-verbal </w:t>
      </w:r>
      <w:r w:rsidR="007A6936">
        <w:t xml:space="preserve">du </w:t>
      </w:r>
      <w:r w:rsidR="00DD7346">
        <w:t>26 mars</w:t>
      </w:r>
      <w:r w:rsidR="00BC124D">
        <w:t xml:space="preserve"> 2024</w:t>
      </w:r>
    </w:p>
    <w:p w:rsidR="008A7D83" w:rsidRPr="008A7D83" w:rsidRDefault="00DD7346" w:rsidP="008A7D83">
      <w:pPr>
        <w:pStyle w:val="Paragraphedeliste"/>
        <w:numPr>
          <w:ilvl w:val="0"/>
          <w:numId w:val="1"/>
        </w:numPr>
      </w:pPr>
      <w:r w:rsidRPr="008A7D83">
        <w:rPr>
          <w:b/>
        </w:rPr>
        <w:t>Choix devis travaux logement</w:t>
      </w:r>
      <w:r w:rsidR="007A6936" w:rsidRPr="008A7D83">
        <w:rPr>
          <w:b/>
        </w:rPr>
        <w:t xml:space="preserve"> : </w:t>
      </w:r>
      <w:r w:rsidRPr="008A7D83">
        <w:rPr>
          <w:rFonts w:cstheme="minorHAnsi"/>
        </w:rPr>
        <w:t>Madame le Maire informe le conseil Municipal qu’elle a reçu 2 devis concernant les travaux menuiseries (changement des fenêtres et volets côté sud) et 2 devis concernant les travaux de réfection et rafraichissement du logement (peintures, ciments…).</w:t>
      </w:r>
    </w:p>
    <w:p w:rsidR="008A7D83" w:rsidRPr="008A7D83" w:rsidRDefault="00DD7346" w:rsidP="008A7D83">
      <w:pPr>
        <w:pStyle w:val="Paragraphedeliste"/>
        <w:ind w:left="360"/>
        <w:rPr>
          <w:rFonts w:cstheme="minorHAnsi"/>
          <w:i/>
        </w:rPr>
      </w:pPr>
      <w:r w:rsidRPr="008A7D83">
        <w:rPr>
          <w:rFonts w:cstheme="minorHAnsi"/>
          <w:i/>
        </w:rPr>
        <w:t>Devis Menuiseries :</w:t>
      </w:r>
    </w:p>
    <w:p w:rsidR="008A7D83" w:rsidRPr="008A7D83" w:rsidRDefault="00DD7346" w:rsidP="008A7D83">
      <w:pPr>
        <w:pStyle w:val="Paragraphedeliste"/>
        <w:ind w:left="360"/>
        <w:rPr>
          <w:rFonts w:cstheme="minorHAnsi"/>
        </w:rPr>
      </w:pPr>
      <w:r w:rsidRPr="008A7D83">
        <w:rPr>
          <w:rFonts w:cstheme="minorHAnsi"/>
        </w:rPr>
        <w:t>Entreprise LANGUEREAU Denis : 9 541.08 € HT soit 11 449.29 € devis peu détaillé, garde les anciens gongs</w:t>
      </w:r>
    </w:p>
    <w:p w:rsidR="008A7D83" w:rsidRPr="008A7D83" w:rsidRDefault="00DD7346" w:rsidP="008A7D83">
      <w:pPr>
        <w:pStyle w:val="Paragraphedeliste"/>
        <w:ind w:left="360"/>
        <w:rPr>
          <w:rFonts w:cstheme="minorHAnsi"/>
        </w:rPr>
      </w:pPr>
      <w:r w:rsidRPr="008A7D83">
        <w:rPr>
          <w:rFonts w:cstheme="minorHAnsi"/>
        </w:rPr>
        <w:t xml:space="preserve">Menuiserie Arnaud VADOT : 11 912.36 € HT soit 11 912.38 € TTC devis détaillé, change les gongs et </w:t>
      </w:r>
      <w:proofErr w:type="gramStart"/>
      <w:r w:rsidRPr="008A7D83">
        <w:rPr>
          <w:rFonts w:cstheme="minorHAnsi"/>
        </w:rPr>
        <w:t>a</w:t>
      </w:r>
      <w:proofErr w:type="gramEnd"/>
      <w:r w:rsidRPr="008A7D83">
        <w:rPr>
          <w:rFonts w:cstheme="minorHAnsi"/>
        </w:rPr>
        <w:t xml:space="preserve"> déjà changer les menuiseries de l’école et mairie </w:t>
      </w:r>
    </w:p>
    <w:p w:rsidR="008A7D83" w:rsidRPr="008A7D83" w:rsidRDefault="00DD7346" w:rsidP="008A7D83">
      <w:pPr>
        <w:pStyle w:val="Paragraphedeliste"/>
        <w:ind w:left="360"/>
        <w:rPr>
          <w:rFonts w:cstheme="minorHAnsi"/>
          <w:i/>
        </w:rPr>
      </w:pPr>
      <w:r w:rsidRPr="008A7D83">
        <w:rPr>
          <w:rFonts w:cstheme="minorHAnsi"/>
          <w:i/>
        </w:rPr>
        <w:t>Travaux de réfections :</w:t>
      </w:r>
    </w:p>
    <w:p w:rsidR="008A7D83" w:rsidRPr="008A7D83" w:rsidRDefault="00DD7346" w:rsidP="008A7D83">
      <w:pPr>
        <w:pStyle w:val="Paragraphedeliste"/>
        <w:ind w:left="360"/>
        <w:rPr>
          <w:rFonts w:cstheme="minorHAnsi"/>
        </w:rPr>
      </w:pPr>
      <w:r w:rsidRPr="008A7D83">
        <w:rPr>
          <w:rFonts w:cstheme="minorHAnsi"/>
        </w:rPr>
        <w:t>Menuiserie Arnaud VADOT : 14 644.00 € HT soit 16 108.40 € TTC</w:t>
      </w:r>
    </w:p>
    <w:p w:rsidR="008A7D83" w:rsidRPr="008A7D83" w:rsidRDefault="00DD7346" w:rsidP="008A7D83">
      <w:pPr>
        <w:pStyle w:val="Paragraphedeliste"/>
        <w:ind w:left="360"/>
        <w:rPr>
          <w:rFonts w:cstheme="minorHAnsi"/>
        </w:rPr>
      </w:pPr>
      <w:r w:rsidRPr="008A7D83">
        <w:rPr>
          <w:rFonts w:cstheme="minorHAnsi"/>
        </w:rPr>
        <w:t>M. MANLAY Steven : 13 525 € (</w:t>
      </w:r>
      <w:proofErr w:type="spellStart"/>
      <w:r w:rsidRPr="008A7D83">
        <w:rPr>
          <w:rFonts w:cstheme="minorHAnsi"/>
        </w:rPr>
        <w:t>auto-entrepreneur</w:t>
      </w:r>
      <w:proofErr w:type="spellEnd"/>
      <w:r w:rsidRPr="008A7D83">
        <w:rPr>
          <w:rFonts w:cstheme="minorHAnsi"/>
        </w:rPr>
        <w:t>)</w:t>
      </w:r>
    </w:p>
    <w:p w:rsidR="008A7D83" w:rsidRPr="008A7D83" w:rsidRDefault="00DD7346" w:rsidP="008A7D83">
      <w:pPr>
        <w:pStyle w:val="Paragraphedeliste"/>
        <w:ind w:left="360"/>
        <w:rPr>
          <w:rFonts w:cstheme="minorHAnsi"/>
        </w:rPr>
      </w:pPr>
      <w:r w:rsidRPr="008A7D83">
        <w:rPr>
          <w:rFonts w:cstheme="minorHAnsi"/>
        </w:rPr>
        <w:t>Après en avoir délibéré le conseil accepte les devis suivants :</w:t>
      </w:r>
    </w:p>
    <w:p w:rsidR="008A7D83" w:rsidRPr="008A7D83" w:rsidRDefault="00DD7346" w:rsidP="008A7D83">
      <w:pPr>
        <w:pStyle w:val="Paragraphedeliste"/>
        <w:ind w:left="360"/>
        <w:rPr>
          <w:rFonts w:cstheme="minorHAnsi"/>
        </w:rPr>
      </w:pPr>
      <w:r w:rsidRPr="008A7D83">
        <w:rPr>
          <w:rFonts w:cstheme="minorHAnsi"/>
        </w:rPr>
        <w:t xml:space="preserve">- </w:t>
      </w:r>
      <w:r w:rsidRPr="008A7D83">
        <w:rPr>
          <w:rFonts w:cstheme="minorHAnsi"/>
          <w:i/>
        </w:rPr>
        <w:t>pour les menuiseries</w:t>
      </w:r>
      <w:r w:rsidRPr="008A7D83">
        <w:rPr>
          <w:rFonts w:cstheme="minorHAnsi"/>
        </w:rPr>
        <w:t> : l’entreprise « Menuiserie Arnaud VADOT » avec 7 voix pour et 2 absentions (entreprise LANGUEREAU 7 voix contre et 2 abstentions)</w:t>
      </w:r>
    </w:p>
    <w:p w:rsidR="00DD7346" w:rsidRDefault="00DD7346" w:rsidP="008A7D83">
      <w:pPr>
        <w:pStyle w:val="Paragraphedeliste"/>
        <w:ind w:left="360"/>
        <w:rPr>
          <w:rFonts w:cstheme="minorHAnsi"/>
        </w:rPr>
      </w:pPr>
      <w:r w:rsidRPr="008A7D83">
        <w:rPr>
          <w:rFonts w:cstheme="minorHAnsi"/>
        </w:rPr>
        <w:t xml:space="preserve">- </w:t>
      </w:r>
      <w:r w:rsidRPr="008A7D83">
        <w:rPr>
          <w:rFonts w:cstheme="minorHAnsi"/>
          <w:i/>
        </w:rPr>
        <w:t>pour les travaux de réfections</w:t>
      </w:r>
      <w:r w:rsidRPr="008A7D83">
        <w:rPr>
          <w:rFonts w:cstheme="minorHAnsi"/>
        </w:rPr>
        <w:t> : M. MANLAY Steven 8 voix pour (Mme BIZOT n’ayant pas pris part pour cette délibération), 8 voix contre l’entreprise Menuiserie Arnaud VADOT.</w:t>
      </w:r>
    </w:p>
    <w:p w:rsidR="008A7D83" w:rsidRPr="008A7D83" w:rsidRDefault="008A7D83" w:rsidP="008A7D83">
      <w:pPr>
        <w:pStyle w:val="Paragraphedeliste"/>
        <w:ind w:left="360"/>
      </w:pPr>
    </w:p>
    <w:p w:rsidR="001A2B45" w:rsidRDefault="001A2B45" w:rsidP="00B24970">
      <w:pPr>
        <w:pStyle w:val="Paragraphedeliste"/>
        <w:numPr>
          <w:ilvl w:val="0"/>
          <w:numId w:val="1"/>
        </w:numPr>
      </w:pPr>
      <w:r>
        <w:t xml:space="preserve"> </w:t>
      </w:r>
      <w:r w:rsidRPr="008A7D83">
        <w:rPr>
          <w:b/>
        </w:rPr>
        <w:t xml:space="preserve">Affaires diverses : </w:t>
      </w:r>
    </w:p>
    <w:p w:rsidR="008A7D83" w:rsidRDefault="001A2B45" w:rsidP="00B24970">
      <w:r>
        <w:t xml:space="preserve">* </w:t>
      </w:r>
      <w:r w:rsidR="008A7D83">
        <w:t>Tour de Garde : les tours de garde pour les élections européennes du dimanche 9 juin ont été défini ainsi :</w:t>
      </w:r>
    </w:p>
    <w:p w:rsidR="008A7D83" w:rsidRDefault="008A7D83" w:rsidP="00B24970">
      <w:r>
        <w:t>- 8h à 10h : M. VIETTE et Mme BIZOT</w:t>
      </w:r>
    </w:p>
    <w:p w:rsidR="00CF4770" w:rsidRDefault="008A7D83" w:rsidP="00B24970">
      <w:r>
        <w:lastRenderedPageBreak/>
        <w:t xml:space="preserve">- 10h à 12h : </w:t>
      </w:r>
      <w:r w:rsidR="00CF4770">
        <w:t>Mme KESSLER et Mme GLORIA</w:t>
      </w:r>
    </w:p>
    <w:p w:rsidR="00CF4770" w:rsidRDefault="00CF4770" w:rsidP="00B24970">
      <w:r>
        <w:t>- 12h à 14h : Mme FICHOT et</w:t>
      </w:r>
      <w:r w:rsidR="00F52FB8">
        <w:t xml:space="preserve"> Mme SYNIEC</w:t>
      </w:r>
    </w:p>
    <w:p w:rsidR="00CF4770" w:rsidRDefault="00CF4770" w:rsidP="00B24970">
      <w:r>
        <w:t>- 14h à 16h : Mme PETIDENT et</w:t>
      </w:r>
      <w:r w:rsidR="00F52FB8">
        <w:t xml:space="preserve"> Mme ETIENNE</w:t>
      </w:r>
    </w:p>
    <w:p w:rsidR="00CF4770" w:rsidRDefault="00CF4770" w:rsidP="00B24970">
      <w:r>
        <w:t>- 16h à 18h : Mme MANLAY et M. GUENEBAUT</w:t>
      </w:r>
    </w:p>
    <w:p w:rsidR="002A43B4" w:rsidRDefault="00CF4770" w:rsidP="00B24970">
      <w:r>
        <w:t>*</w:t>
      </w:r>
      <w:r w:rsidR="002A43B4">
        <w:t xml:space="preserve"> Les concertations pour les zones d’accélérations d’énergies renouvelables ont été distribuées, nous </w:t>
      </w:r>
      <w:r w:rsidR="00F52FB8">
        <w:t>avons déjà quelques retours. M.</w:t>
      </w:r>
      <w:r w:rsidR="002A43B4">
        <w:t xml:space="preserve"> Prudhomme informe qu’il n’a rien compris.</w:t>
      </w:r>
    </w:p>
    <w:p w:rsidR="002F7EB4" w:rsidRDefault="002F7EB4" w:rsidP="00B24970">
      <w:r>
        <w:t xml:space="preserve">* Mme </w:t>
      </w:r>
      <w:proofErr w:type="spellStart"/>
      <w:r>
        <w:t>Kessler</w:t>
      </w:r>
      <w:proofErr w:type="spellEnd"/>
      <w:r>
        <w:t xml:space="preserve"> trouve le robinet du récupérateur d’eau à la salle des fêtes ouvert et se demande qui peut toujours l’ouvrir.</w:t>
      </w:r>
    </w:p>
    <w:p w:rsidR="002F7EB4" w:rsidRDefault="002F7EB4" w:rsidP="00B24970">
      <w:r>
        <w:t xml:space="preserve">* M. Prudhomme demande si </w:t>
      </w:r>
      <w:r w:rsidR="000A27E3">
        <w:t>un</w:t>
      </w:r>
      <w:r>
        <w:t xml:space="preserve"> permis de construire </w:t>
      </w:r>
      <w:r w:rsidR="000A27E3">
        <w:t>a été déposé</w:t>
      </w:r>
      <w:r>
        <w:t xml:space="preserve"> pour la maison de M. Aubry. Le Maire l’informe qu’un permis a été déposé par un architecte.</w:t>
      </w:r>
    </w:p>
    <w:p w:rsidR="002F7EB4" w:rsidRDefault="002F7EB4" w:rsidP="00B24970">
      <w:r>
        <w:t xml:space="preserve">* Mme </w:t>
      </w:r>
      <w:proofErr w:type="spellStart"/>
      <w:r>
        <w:t>Fichot</w:t>
      </w:r>
      <w:proofErr w:type="spellEnd"/>
      <w:r>
        <w:t xml:space="preserve"> demande à Mme Gloria si elle est toujours d’accord pour aller chercher les fleurs avec elle le samedi 11 mai au matin. Mme Gloria est toujours d’accord. Mme </w:t>
      </w:r>
      <w:proofErr w:type="spellStart"/>
      <w:r>
        <w:t>Fichot</w:t>
      </w:r>
      <w:proofErr w:type="spellEnd"/>
      <w:r>
        <w:t xml:space="preserve"> répartira les fleurs chez elle et chacun devra venir les chercher entre 13h30 et 14h30. Mme Gloria prendra celle de Mme </w:t>
      </w:r>
      <w:proofErr w:type="spellStart"/>
      <w:r>
        <w:t>Manlay</w:t>
      </w:r>
      <w:proofErr w:type="spellEnd"/>
      <w:r>
        <w:t>.</w:t>
      </w:r>
    </w:p>
    <w:p w:rsidR="002F7EB4" w:rsidRDefault="002F7EB4" w:rsidP="00B24970">
      <w:r>
        <w:t>*</w:t>
      </w:r>
      <w:r w:rsidR="00CD77F6">
        <w:t xml:space="preserve"> </w:t>
      </w:r>
      <w:r>
        <w:t xml:space="preserve">M. </w:t>
      </w:r>
      <w:proofErr w:type="spellStart"/>
      <w:r>
        <w:t>Viette</w:t>
      </w:r>
      <w:proofErr w:type="spellEnd"/>
      <w:r>
        <w:t xml:space="preserve"> informe que le fil </w:t>
      </w:r>
      <w:r w:rsidR="000A27E3">
        <w:t>rue de la Louée est détendu et n’a pas été remis à sa place</w:t>
      </w:r>
      <w:r>
        <w:t>. Mme le Maire va prendre des photos et relancer la société.</w:t>
      </w:r>
    </w:p>
    <w:p w:rsidR="00CD77F6" w:rsidRDefault="00CD77F6" w:rsidP="00B24970">
      <w:r>
        <w:t>* Il semblerait</w:t>
      </w:r>
      <w:r w:rsidR="006921B1">
        <w:t xml:space="preserve"> qu’une buse soit bouchée </w:t>
      </w:r>
      <w:r w:rsidR="000A27E3">
        <w:t>en face</w:t>
      </w:r>
      <w:r w:rsidR="006921B1">
        <w:t xml:space="preserve"> de la maison </w:t>
      </w:r>
      <w:r w:rsidR="000A27E3">
        <w:t>de M. Aubry.</w:t>
      </w:r>
    </w:p>
    <w:p w:rsidR="006921B1" w:rsidRDefault="006921B1" w:rsidP="00B24970">
      <w:r>
        <w:t xml:space="preserve">* Mme Gloria a remarqué qu’on ne voyait plus les lettres sur le panneau </w:t>
      </w:r>
      <w:r w:rsidR="009C0BF9">
        <w:t>côté cure.</w:t>
      </w:r>
    </w:p>
    <w:p w:rsidR="00AF20D4" w:rsidRDefault="00AF20D4" w:rsidP="00B24970"/>
    <w:p w:rsidR="002F7EB4" w:rsidRDefault="006A6376" w:rsidP="00B24970">
      <w:r>
        <w:t>8 voix pour, 1 abstention</w:t>
      </w:r>
      <w:bookmarkStart w:id="0" w:name="_GoBack"/>
      <w:bookmarkEnd w:id="0"/>
    </w:p>
    <w:p w:rsidR="002F7EB4" w:rsidRDefault="002F7EB4" w:rsidP="00B24970"/>
    <w:p w:rsidR="002F7EB4" w:rsidRDefault="002F7EB4" w:rsidP="00B24970"/>
    <w:p w:rsidR="006A7E84" w:rsidRDefault="002A43B4" w:rsidP="00B24970">
      <w:r>
        <w:t xml:space="preserve"> </w:t>
      </w:r>
    </w:p>
    <w:p w:rsidR="00625BA6" w:rsidRDefault="00625BA6" w:rsidP="00B24970"/>
    <w:p w:rsidR="00E10102" w:rsidRPr="001A2B45" w:rsidRDefault="00E10102" w:rsidP="00B24970"/>
    <w:p w:rsidR="00B24970" w:rsidRPr="001059A0" w:rsidRDefault="00B24970" w:rsidP="00B24970"/>
    <w:p w:rsidR="00D15CA5" w:rsidRPr="00C66D62" w:rsidRDefault="00D15CA5" w:rsidP="00753D89">
      <w:pPr>
        <w:pStyle w:val="Paragraphedeliste"/>
      </w:pPr>
    </w:p>
    <w:p w:rsidR="00A1417C" w:rsidRDefault="00A1417C" w:rsidP="00753D89">
      <w:pPr>
        <w:pStyle w:val="Paragraphedeliste"/>
      </w:pPr>
    </w:p>
    <w:p w:rsidR="00D94B29" w:rsidRDefault="00D94B29" w:rsidP="00753D89">
      <w:pPr>
        <w:pStyle w:val="Paragraphedeliste"/>
      </w:pPr>
      <w:r>
        <w:t xml:space="preserve">Séance levée à </w:t>
      </w:r>
      <w:r w:rsidR="00886CDA">
        <w:t>2</w:t>
      </w:r>
      <w:r w:rsidR="00AF20D4">
        <w:t>0h45</w:t>
      </w:r>
    </w:p>
    <w:p w:rsidR="004721CE" w:rsidRDefault="004721CE" w:rsidP="00753D89">
      <w:pPr>
        <w:pStyle w:val="Paragraphedeliste"/>
      </w:pPr>
    </w:p>
    <w:p w:rsidR="004721CE" w:rsidRDefault="004721CE" w:rsidP="00753D89">
      <w:pPr>
        <w:pStyle w:val="Paragraphedeliste"/>
      </w:pPr>
    </w:p>
    <w:p w:rsidR="004721CE" w:rsidRDefault="00CD180A" w:rsidP="00753D89">
      <w:pPr>
        <w:pStyle w:val="Paragraphedeliste"/>
      </w:pPr>
      <w:r>
        <w:t>Le</w:t>
      </w:r>
      <w:r w:rsidR="00D15CA5">
        <w:t xml:space="preserve"> Maire</w:t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4721CE">
        <w:t>Le Secrétaire de Séance</w:t>
      </w:r>
    </w:p>
    <w:p w:rsidR="004721CE" w:rsidRDefault="00CD180A" w:rsidP="00D15CA5">
      <w:pPr>
        <w:pStyle w:val="Paragraphedeliste"/>
      </w:pPr>
      <w:r>
        <w:t>Ludivine BIZOT</w:t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D15CA5">
        <w:tab/>
      </w:r>
      <w:r>
        <w:t>Patricia GLORIA</w:t>
      </w:r>
    </w:p>
    <w:p w:rsidR="004721CE" w:rsidRDefault="004721CE" w:rsidP="00753D89">
      <w:pPr>
        <w:pStyle w:val="Paragraphedeliste"/>
      </w:pPr>
    </w:p>
    <w:p w:rsidR="004721CE" w:rsidRDefault="004721CE" w:rsidP="00D15CA5"/>
    <w:sectPr w:rsidR="0047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566F"/>
    <w:multiLevelType w:val="hybridMultilevel"/>
    <w:tmpl w:val="B02E7120"/>
    <w:lvl w:ilvl="0" w:tplc="FAC869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97C8C"/>
    <w:multiLevelType w:val="multilevel"/>
    <w:tmpl w:val="A24490D6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243455E"/>
    <w:multiLevelType w:val="hybridMultilevel"/>
    <w:tmpl w:val="79763A1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A9"/>
    <w:rsid w:val="000279ED"/>
    <w:rsid w:val="000303CA"/>
    <w:rsid w:val="000567EB"/>
    <w:rsid w:val="00066F3A"/>
    <w:rsid w:val="00077844"/>
    <w:rsid w:val="000A27E3"/>
    <w:rsid w:val="000D5293"/>
    <w:rsid w:val="000E5928"/>
    <w:rsid w:val="001059A0"/>
    <w:rsid w:val="00171520"/>
    <w:rsid w:val="0018168E"/>
    <w:rsid w:val="00196E41"/>
    <w:rsid w:val="001A2B45"/>
    <w:rsid w:val="001C4AA9"/>
    <w:rsid w:val="00211755"/>
    <w:rsid w:val="002529A0"/>
    <w:rsid w:val="002774EB"/>
    <w:rsid w:val="002A43B4"/>
    <w:rsid w:val="002F7EB4"/>
    <w:rsid w:val="0035572E"/>
    <w:rsid w:val="003C3035"/>
    <w:rsid w:val="00402806"/>
    <w:rsid w:val="004220E1"/>
    <w:rsid w:val="00425251"/>
    <w:rsid w:val="00450169"/>
    <w:rsid w:val="004721CE"/>
    <w:rsid w:val="004800A7"/>
    <w:rsid w:val="00526201"/>
    <w:rsid w:val="00557375"/>
    <w:rsid w:val="005640BB"/>
    <w:rsid w:val="0057558F"/>
    <w:rsid w:val="0061331F"/>
    <w:rsid w:val="00625BA6"/>
    <w:rsid w:val="0063493A"/>
    <w:rsid w:val="00640205"/>
    <w:rsid w:val="006500EA"/>
    <w:rsid w:val="006921B1"/>
    <w:rsid w:val="006A1397"/>
    <w:rsid w:val="006A6376"/>
    <w:rsid w:val="006A7E84"/>
    <w:rsid w:val="00753D89"/>
    <w:rsid w:val="007756B2"/>
    <w:rsid w:val="0078541B"/>
    <w:rsid w:val="007A6936"/>
    <w:rsid w:val="007C0E1E"/>
    <w:rsid w:val="0086554F"/>
    <w:rsid w:val="0088404C"/>
    <w:rsid w:val="008841B3"/>
    <w:rsid w:val="00886CDA"/>
    <w:rsid w:val="008A630A"/>
    <w:rsid w:val="008A7D83"/>
    <w:rsid w:val="008D4585"/>
    <w:rsid w:val="00951799"/>
    <w:rsid w:val="00983D10"/>
    <w:rsid w:val="009C0BF9"/>
    <w:rsid w:val="009E2C81"/>
    <w:rsid w:val="009E3A8C"/>
    <w:rsid w:val="009E4877"/>
    <w:rsid w:val="00A07BC1"/>
    <w:rsid w:val="00A1417C"/>
    <w:rsid w:val="00AC0B7F"/>
    <w:rsid w:val="00AF20D4"/>
    <w:rsid w:val="00B24970"/>
    <w:rsid w:val="00B26B9B"/>
    <w:rsid w:val="00B30346"/>
    <w:rsid w:val="00B31DD7"/>
    <w:rsid w:val="00B75587"/>
    <w:rsid w:val="00B848C5"/>
    <w:rsid w:val="00B906CD"/>
    <w:rsid w:val="00B9116C"/>
    <w:rsid w:val="00B95976"/>
    <w:rsid w:val="00B96467"/>
    <w:rsid w:val="00B96503"/>
    <w:rsid w:val="00BC124D"/>
    <w:rsid w:val="00C019F0"/>
    <w:rsid w:val="00C12375"/>
    <w:rsid w:val="00C14385"/>
    <w:rsid w:val="00C33B81"/>
    <w:rsid w:val="00C36CB8"/>
    <w:rsid w:val="00C66D62"/>
    <w:rsid w:val="00CD180A"/>
    <w:rsid w:val="00CD77F6"/>
    <w:rsid w:val="00CE1C9C"/>
    <w:rsid w:val="00CE6C90"/>
    <w:rsid w:val="00CF4770"/>
    <w:rsid w:val="00D01C7F"/>
    <w:rsid w:val="00D05A73"/>
    <w:rsid w:val="00D05E7D"/>
    <w:rsid w:val="00D15CA5"/>
    <w:rsid w:val="00D94B29"/>
    <w:rsid w:val="00DD7346"/>
    <w:rsid w:val="00E10102"/>
    <w:rsid w:val="00E13A05"/>
    <w:rsid w:val="00E24404"/>
    <w:rsid w:val="00E279A2"/>
    <w:rsid w:val="00E3159C"/>
    <w:rsid w:val="00E31CEC"/>
    <w:rsid w:val="00F025F1"/>
    <w:rsid w:val="00F077AD"/>
    <w:rsid w:val="00F52FB8"/>
    <w:rsid w:val="00F5588A"/>
    <w:rsid w:val="00F7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FBAF4"/>
  <w15:chartTrackingRefBased/>
  <w15:docId w15:val="{4D015F99-81A3-470C-BF52-83D9EDE2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4A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54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b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Utlisateur</dc:creator>
  <cp:keywords/>
  <dc:description/>
  <cp:lastModifiedBy>Utlisateur</cp:lastModifiedBy>
  <cp:revision>9</cp:revision>
  <cp:lastPrinted>2024-05-14T14:41:00Z</cp:lastPrinted>
  <dcterms:created xsi:type="dcterms:W3CDTF">2024-05-14T08:42:00Z</dcterms:created>
  <dcterms:modified xsi:type="dcterms:W3CDTF">2024-06-11T09:35:00Z</dcterms:modified>
</cp:coreProperties>
</file>