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1CE" w:rsidRDefault="004721CE" w:rsidP="001C4AA9">
      <w:pPr>
        <w:jc w:val="center"/>
        <w:rPr>
          <w:b/>
          <w:u w:val="single"/>
        </w:rPr>
      </w:pPr>
      <w:r>
        <w:rPr>
          <w:b/>
          <w:noProof/>
          <w:u w:val="single"/>
          <w:lang w:eastAsia="fr-FR"/>
        </w:rPr>
        <w:drawing>
          <wp:inline distT="0" distB="0" distL="0" distR="0">
            <wp:extent cx="1018358" cy="818843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son braux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358" cy="818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1CE" w:rsidRDefault="004721CE" w:rsidP="001C4AA9">
      <w:pPr>
        <w:jc w:val="center"/>
        <w:rPr>
          <w:b/>
          <w:u w:val="single"/>
        </w:rPr>
      </w:pPr>
    </w:p>
    <w:p w:rsidR="000303CA" w:rsidRPr="001C4AA9" w:rsidRDefault="001C4AA9" w:rsidP="001C4AA9">
      <w:pPr>
        <w:jc w:val="center"/>
        <w:rPr>
          <w:b/>
          <w:u w:val="single"/>
        </w:rPr>
      </w:pPr>
      <w:r w:rsidRPr="001C4AA9">
        <w:rPr>
          <w:b/>
          <w:u w:val="single"/>
        </w:rPr>
        <w:t>PROCES VERBAL</w:t>
      </w:r>
    </w:p>
    <w:p w:rsidR="001C4AA9" w:rsidRDefault="001C4AA9" w:rsidP="001C4AA9">
      <w:pPr>
        <w:jc w:val="center"/>
        <w:rPr>
          <w:b/>
          <w:u w:val="single"/>
        </w:rPr>
      </w:pPr>
      <w:r w:rsidRPr="001C4AA9">
        <w:rPr>
          <w:b/>
          <w:u w:val="single"/>
        </w:rPr>
        <w:t xml:space="preserve">CONSEIL MUNICIPAL DU </w:t>
      </w:r>
      <w:r w:rsidR="00C30320">
        <w:rPr>
          <w:b/>
          <w:u w:val="single"/>
        </w:rPr>
        <w:t xml:space="preserve">4 JUIN </w:t>
      </w:r>
      <w:r w:rsidR="008841B3">
        <w:rPr>
          <w:b/>
          <w:u w:val="single"/>
        </w:rPr>
        <w:t>2024</w:t>
      </w:r>
    </w:p>
    <w:p w:rsidR="001C4AA9" w:rsidRDefault="001C4AA9" w:rsidP="001C4AA9">
      <w:pPr>
        <w:jc w:val="center"/>
        <w:rPr>
          <w:b/>
          <w:u w:val="single"/>
        </w:rPr>
      </w:pPr>
    </w:p>
    <w:p w:rsidR="001C4AA9" w:rsidRDefault="001C4AA9" w:rsidP="001C4AA9">
      <w:r>
        <w:t xml:space="preserve">Le Conseil Municipal s’est réuni le </w:t>
      </w:r>
      <w:r w:rsidR="00C30320">
        <w:t xml:space="preserve">4 juin </w:t>
      </w:r>
      <w:r w:rsidR="00DD7346">
        <w:t>2024</w:t>
      </w:r>
      <w:r>
        <w:t xml:space="preserve"> à 19h30 à la mairie</w:t>
      </w:r>
    </w:p>
    <w:p w:rsidR="001C4AA9" w:rsidRDefault="001C4AA9" w:rsidP="001C4AA9">
      <w:r w:rsidRPr="001C4AA9">
        <w:rPr>
          <w:b/>
          <w:u w:val="single"/>
        </w:rPr>
        <w:t>Etaient présents :</w:t>
      </w:r>
      <w:r w:rsidR="00BC124D">
        <w:t xml:space="preserve"> Ludivine BIZOT</w:t>
      </w:r>
      <w:r w:rsidRPr="001C4AA9">
        <w:t>,</w:t>
      </w:r>
      <w:r>
        <w:t xml:space="preserve"> Patricia GLORIA, Frédéric VIETTE, Sylvie FICHOT, Elise PETIDENT, </w:t>
      </w:r>
      <w:r w:rsidR="00BC124D">
        <w:t>Madeleine KESSLER, Marie Noëlle MANLAY,</w:t>
      </w:r>
      <w:r w:rsidR="00C30320" w:rsidRPr="00C30320">
        <w:t xml:space="preserve"> </w:t>
      </w:r>
      <w:r w:rsidR="00C30320">
        <w:t xml:space="preserve">Lydie SYNIEC, </w:t>
      </w:r>
      <w:r w:rsidR="00C30320" w:rsidRPr="00DD7346">
        <w:t>Bernard</w:t>
      </w:r>
      <w:r w:rsidR="00DD7346">
        <w:t xml:space="preserve"> PRUDHOMME.</w:t>
      </w:r>
      <w:r w:rsidR="00BC124D" w:rsidRPr="008841B3">
        <w:t xml:space="preserve"> </w:t>
      </w:r>
    </w:p>
    <w:p w:rsidR="001C4AA9" w:rsidRDefault="001C4AA9" w:rsidP="001C4AA9">
      <w:r>
        <w:rPr>
          <w:b/>
          <w:u w:val="single"/>
        </w:rPr>
        <w:t>Etait absent et représenté :</w:t>
      </w:r>
      <w:r w:rsidR="00BC124D" w:rsidRPr="00BC124D">
        <w:t xml:space="preserve"> </w:t>
      </w:r>
      <w:r w:rsidR="00BC124D">
        <w:t>Laurent GUENEBAUT</w:t>
      </w:r>
      <w:r w:rsidR="00BC124D" w:rsidRPr="00BC124D">
        <w:t xml:space="preserve"> </w:t>
      </w:r>
      <w:r w:rsidR="008841B3">
        <w:t>donne pouvoir à Patricia GLORIA</w:t>
      </w:r>
      <w:r w:rsidR="00BC124D">
        <w:t>.</w:t>
      </w:r>
    </w:p>
    <w:p w:rsidR="008841B3" w:rsidRPr="008841B3" w:rsidRDefault="006A7E84" w:rsidP="001C4AA9">
      <w:r>
        <w:rPr>
          <w:b/>
          <w:u w:val="single"/>
        </w:rPr>
        <w:t>Etait absent</w:t>
      </w:r>
      <w:r w:rsidR="008841B3">
        <w:rPr>
          <w:b/>
          <w:u w:val="single"/>
        </w:rPr>
        <w:t> :</w:t>
      </w:r>
      <w:r w:rsidR="008841B3">
        <w:t xml:space="preserve"> </w:t>
      </w:r>
    </w:p>
    <w:p w:rsidR="001C4AA9" w:rsidRDefault="001C4AA9" w:rsidP="001C4AA9">
      <w:r>
        <w:rPr>
          <w:b/>
          <w:u w:val="single"/>
        </w:rPr>
        <w:t xml:space="preserve">Secrétaire de séance : </w:t>
      </w:r>
      <w:r w:rsidR="00BC124D" w:rsidRPr="00BC124D">
        <w:t>Patricia GLORIA</w:t>
      </w:r>
    </w:p>
    <w:p w:rsidR="001C4AA9" w:rsidRDefault="001C4AA9" w:rsidP="001C4AA9">
      <w:pPr>
        <w:pStyle w:val="Paragraphedeliste"/>
        <w:numPr>
          <w:ilvl w:val="0"/>
          <w:numId w:val="1"/>
        </w:numPr>
      </w:pPr>
      <w:r w:rsidRPr="001C4AA9">
        <w:rPr>
          <w:b/>
        </w:rPr>
        <w:t xml:space="preserve">Approbation </w:t>
      </w:r>
      <w:r w:rsidR="00196E41">
        <w:rPr>
          <w:b/>
        </w:rPr>
        <w:t>du procès-verbal</w:t>
      </w:r>
      <w:r w:rsidR="00BC124D">
        <w:t xml:space="preserve"> : </w:t>
      </w:r>
      <w:r w:rsidR="007A6936">
        <w:t xml:space="preserve">le Conseil Municipal approuve le </w:t>
      </w:r>
      <w:r w:rsidR="00196E41">
        <w:t xml:space="preserve">procès-verbal </w:t>
      </w:r>
      <w:r w:rsidR="007A6936">
        <w:t xml:space="preserve">du </w:t>
      </w:r>
      <w:r w:rsidR="00C30320">
        <w:t>7 mai</w:t>
      </w:r>
      <w:r w:rsidR="00BC124D">
        <w:t xml:space="preserve"> 2024</w:t>
      </w:r>
      <w:r w:rsidR="00C30320">
        <w:t xml:space="preserve"> (8 pour, 1 abstention)</w:t>
      </w:r>
    </w:p>
    <w:p w:rsidR="00DD7346" w:rsidRDefault="00C30320" w:rsidP="0054061D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b/>
        </w:rPr>
        <w:t>ZAER-fin de concertation</w:t>
      </w:r>
      <w:r w:rsidR="007A6936" w:rsidRPr="008A7D83">
        <w:rPr>
          <w:b/>
        </w:rPr>
        <w:t xml:space="preserve"> : </w:t>
      </w:r>
      <w:r w:rsidR="00DD7346" w:rsidRPr="008A7D83">
        <w:rPr>
          <w:rFonts w:cstheme="minorHAnsi"/>
        </w:rPr>
        <w:t xml:space="preserve">Madame le Maire </w:t>
      </w:r>
      <w:r w:rsidR="0054061D">
        <w:rPr>
          <w:rFonts w:cstheme="minorHAnsi"/>
        </w:rPr>
        <w:t>rappelle aux</w:t>
      </w:r>
      <w:r w:rsidR="00DD7346" w:rsidRPr="008A7D83">
        <w:rPr>
          <w:rFonts w:cstheme="minorHAnsi"/>
        </w:rPr>
        <w:t xml:space="preserve"> </w:t>
      </w:r>
      <w:r w:rsidR="00886C77" w:rsidRPr="008A7D83">
        <w:rPr>
          <w:rFonts w:cstheme="minorHAnsi"/>
        </w:rPr>
        <w:t>conseil</w:t>
      </w:r>
      <w:r w:rsidR="00886C77">
        <w:rPr>
          <w:rFonts w:cstheme="minorHAnsi"/>
        </w:rPr>
        <w:t>lers</w:t>
      </w:r>
      <w:r w:rsidR="00DD7346" w:rsidRPr="008A7D83">
        <w:rPr>
          <w:rFonts w:cstheme="minorHAnsi"/>
        </w:rPr>
        <w:t xml:space="preserve"> </w:t>
      </w:r>
      <w:r w:rsidR="0054061D" w:rsidRPr="008A7D83">
        <w:rPr>
          <w:rFonts w:cstheme="minorHAnsi"/>
        </w:rPr>
        <w:t>Municipau</w:t>
      </w:r>
      <w:r w:rsidR="0054061D">
        <w:rPr>
          <w:rFonts w:cstheme="minorHAnsi"/>
        </w:rPr>
        <w:t>x que lors de la séance du</w:t>
      </w:r>
      <w:r w:rsidR="00DD7346" w:rsidRPr="008A7D83">
        <w:rPr>
          <w:rFonts w:cstheme="minorHAnsi"/>
        </w:rPr>
        <w:t xml:space="preserve"> </w:t>
      </w:r>
      <w:r w:rsidR="0054061D">
        <w:rPr>
          <w:rFonts w:cstheme="minorHAnsi"/>
        </w:rPr>
        <w:t>26 mars 2024, ils avaient les zones d’accélérations d’énergies renouvelables et que les habitants pouvaient donner leurs avis jusqu’au 16 mai 2024. Il y a eu 18 retours dont 9 favorables, 2 ne se prononcent pas et 7 défavorables (certains favorables pour certaines énergies). Une personne trouve dommage de pas intégrer l’énergie solaire thermique. Le Maire propose au conseil d’intégrer l’énergie solaire thermique aux autres énergies retenues.</w:t>
      </w:r>
    </w:p>
    <w:p w:rsidR="007E6B71" w:rsidRPr="007E6B71" w:rsidRDefault="007E6B71" w:rsidP="007E6B71">
      <w:pPr>
        <w:pStyle w:val="Paragraphedeliste"/>
        <w:ind w:left="360"/>
        <w:rPr>
          <w:rFonts w:cstheme="minorHAnsi"/>
        </w:rPr>
      </w:pPr>
      <w:r w:rsidRPr="007E6B71">
        <w:t>Après en avoir délibéré le conseil arrête les ZAER suivantes</w:t>
      </w:r>
    </w:p>
    <w:p w:rsidR="007E6B71" w:rsidRDefault="007E6B71" w:rsidP="007E6B71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eastAsia="NSimSun" w:cs="Mangal"/>
          <w:kern w:val="3"/>
          <w:sz w:val="20"/>
          <w:szCs w:val="20"/>
          <w:lang w:eastAsia="zh-CN" w:bidi="hi-IN"/>
        </w:rPr>
      </w:pPr>
      <w:r>
        <w:rPr>
          <w:rFonts w:eastAsia="NSimSun" w:cs="Times New Roman"/>
          <w:kern w:val="3"/>
          <w:sz w:val="20"/>
          <w:szCs w:val="20"/>
          <w:lang w:eastAsia="zh-CN" w:bidi="hi-IN"/>
        </w:rPr>
        <w:t xml:space="preserve">Solaire photovoltaïque sur bâtiments et </w:t>
      </w:r>
      <w:proofErr w:type="spellStart"/>
      <w:r>
        <w:rPr>
          <w:rFonts w:eastAsia="NSimSun" w:cs="Times New Roman"/>
          <w:kern w:val="3"/>
          <w:sz w:val="20"/>
          <w:szCs w:val="20"/>
          <w:lang w:eastAsia="zh-CN" w:bidi="hi-IN"/>
        </w:rPr>
        <w:t>ombrières</w:t>
      </w:r>
      <w:proofErr w:type="spellEnd"/>
      <w:r>
        <w:rPr>
          <w:rFonts w:eastAsia="NSimSun" w:cs="Times New Roman"/>
          <w:kern w:val="3"/>
          <w:sz w:val="20"/>
          <w:szCs w:val="20"/>
          <w:lang w:eastAsia="zh-CN" w:bidi="hi-IN"/>
        </w:rPr>
        <w:t xml:space="preserve"> (exclure l’église et lavoir)</w:t>
      </w:r>
    </w:p>
    <w:p w:rsidR="007E6B71" w:rsidRDefault="007E6B71" w:rsidP="007E6B71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eastAsia="NSimSun" w:cs="Mangal"/>
          <w:kern w:val="3"/>
          <w:sz w:val="20"/>
          <w:szCs w:val="20"/>
          <w:lang w:eastAsia="zh-CN" w:bidi="hi-IN"/>
        </w:rPr>
      </w:pPr>
      <w:r>
        <w:rPr>
          <w:rFonts w:eastAsia="NSimSun" w:cs="Times New Roman"/>
          <w:kern w:val="3"/>
          <w:sz w:val="20"/>
          <w:szCs w:val="20"/>
          <w:lang w:eastAsia="zh-CN" w:bidi="hi-IN"/>
        </w:rPr>
        <w:t>Géothermie</w:t>
      </w:r>
    </w:p>
    <w:p w:rsidR="007E6B71" w:rsidRDefault="007E6B71" w:rsidP="007E6B71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eastAsia="NSimSun" w:cs="Mangal"/>
          <w:kern w:val="3"/>
          <w:sz w:val="20"/>
          <w:szCs w:val="20"/>
          <w:lang w:eastAsia="zh-CN" w:bidi="hi-IN"/>
        </w:rPr>
      </w:pPr>
      <w:r>
        <w:rPr>
          <w:rFonts w:eastAsia="NSimSun" w:cs="Times New Roman"/>
          <w:kern w:val="3"/>
          <w:sz w:val="20"/>
          <w:szCs w:val="20"/>
          <w:lang w:eastAsia="zh-CN" w:bidi="hi-IN"/>
        </w:rPr>
        <w:t>Pompe à chaleur</w:t>
      </w:r>
    </w:p>
    <w:p w:rsidR="007E6B71" w:rsidRDefault="007E6B71" w:rsidP="007E6B71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eastAsia="NSimSun" w:cs="Mangal"/>
          <w:kern w:val="3"/>
          <w:sz w:val="20"/>
          <w:szCs w:val="20"/>
          <w:lang w:eastAsia="zh-CN" w:bidi="hi-IN"/>
        </w:rPr>
      </w:pPr>
      <w:r>
        <w:rPr>
          <w:rFonts w:eastAsia="NSimSun" w:cs="Times New Roman"/>
          <w:kern w:val="3"/>
          <w:sz w:val="20"/>
          <w:szCs w:val="20"/>
          <w:lang w:eastAsia="zh-CN" w:bidi="hi-IN"/>
        </w:rPr>
        <w:t>Le solaire thermique</w:t>
      </w:r>
    </w:p>
    <w:p w:rsidR="0054061D" w:rsidRPr="007E6B71" w:rsidRDefault="007E6B71" w:rsidP="007E6B71">
      <w:pPr>
        <w:pStyle w:val="Paragraphedeliste"/>
        <w:widowControl w:val="0"/>
        <w:numPr>
          <w:ilvl w:val="0"/>
          <w:numId w:val="5"/>
        </w:numPr>
        <w:spacing w:after="120" w:line="283" w:lineRule="auto"/>
        <w:rPr>
          <w:rFonts w:eastAsia="Times New Roman" w:cs="Calibri"/>
          <w:color w:val="000000"/>
          <w:kern w:val="28"/>
          <w:sz w:val="20"/>
          <w:szCs w:val="20"/>
          <w:lang w:eastAsia="fr-FR"/>
          <w14:cntxtAlts/>
        </w:rPr>
      </w:pPr>
      <w:r>
        <w:rPr>
          <w:rFonts w:eastAsia="Times New Roman" w:cs="Calibri"/>
          <w:color w:val="000000"/>
          <w:kern w:val="28"/>
          <w:sz w:val="20"/>
          <w:szCs w:val="20"/>
          <w:lang w:eastAsia="fr-FR"/>
          <w14:cntxtAlts/>
        </w:rPr>
        <w:t>Valorisation énergétique des déchets autres que biomasse dit de récupération </w:t>
      </w:r>
    </w:p>
    <w:p w:rsidR="008A7D83" w:rsidRPr="008A7D83" w:rsidRDefault="008A7D83" w:rsidP="008A7D83">
      <w:pPr>
        <w:pStyle w:val="Paragraphedeliste"/>
        <w:ind w:left="360"/>
      </w:pPr>
    </w:p>
    <w:p w:rsidR="001A2B45" w:rsidRDefault="001A2B45" w:rsidP="00B24970">
      <w:pPr>
        <w:pStyle w:val="Paragraphedeliste"/>
        <w:numPr>
          <w:ilvl w:val="0"/>
          <w:numId w:val="1"/>
        </w:numPr>
      </w:pPr>
      <w:r>
        <w:t xml:space="preserve"> </w:t>
      </w:r>
      <w:r w:rsidRPr="008A7D83">
        <w:rPr>
          <w:b/>
        </w:rPr>
        <w:t xml:space="preserve">Affaires diverses : </w:t>
      </w:r>
    </w:p>
    <w:p w:rsidR="00CF4770" w:rsidRDefault="001A2B45" w:rsidP="007E6B71">
      <w:r>
        <w:t xml:space="preserve">* </w:t>
      </w:r>
      <w:r w:rsidR="007E6B71">
        <w:t>14 Juillet</w:t>
      </w:r>
    </w:p>
    <w:p w:rsidR="007E6B71" w:rsidRDefault="007E6B71" w:rsidP="007E6B71">
      <w:r>
        <w:t xml:space="preserve">-11h45 : monument aux morts, lecture du discours écrit par M. Laurent </w:t>
      </w:r>
      <w:proofErr w:type="spellStart"/>
      <w:r>
        <w:t>Guenebaut</w:t>
      </w:r>
      <w:proofErr w:type="spellEnd"/>
      <w:r>
        <w:t>, dépôt de gerbe</w:t>
      </w:r>
    </w:p>
    <w:p w:rsidR="007E6B71" w:rsidRDefault="007E6B71" w:rsidP="007E6B71">
      <w:r>
        <w:t>- 12h : Apéritif</w:t>
      </w:r>
    </w:p>
    <w:p w:rsidR="007E6B71" w:rsidRDefault="007E6B71" w:rsidP="007E6B71">
      <w:r>
        <w:t>- 13h : Repas. M Antoine DELAYE se propose pour du jambon à la broche (tous d’accord).</w:t>
      </w:r>
    </w:p>
    <w:p w:rsidR="007E6B71" w:rsidRDefault="007E6B71" w:rsidP="007E6B71">
      <w:pPr>
        <w:ind w:firstLine="708"/>
      </w:pPr>
      <w:r>
        <w:lastRenderedPageBreak/>
        <w:t>Entrée : Salades vertes, Tomates, gruyère</w:t>
      </w:r>
    </w:p>
    <w:p w:rsidR="007E6B71" w:rsidRDefault="00D10F8D" w:rsidP="007E6B71">
      <w:pPr>
        <w:ind w:firstLine="708"/>
      </w:pPr>
      <w:r>
        <w:t>Plat : Jambon à la broche ou</w:t>
      </w:r>
      <w:r w:rsidR="007E6B71">
        <w:t xml:space="preserve"> </w:t>
      </w:r>
      <w:r w:rsidR="00815924">
        <w:t>poulet (pour</w:t>
      </w:r>
      <w:r>
        <w:t xml:space="preserve"> ceux qui ne mange pas de jambon)</w:t>
      </w:r>
      <w:r w:rsidR="007E6B71">
        <w:t xml:space="preserve"> accompagné de diverses salades composées</w:t>
      </w:r>
    </w:p>
    <w:p w:rsidR="007E6B71" w:rsidRDefault="007E6B71" w:rsidP="007E6B71">
      <w:pPr>
        <w:ind w:firstLine="708"/>
      </w:pPr>
      <w:r>
        <w:t>Fromages : fromage blanc, époisses</w:t>
      </w:r>
    </w:p>
    <w:p w:rsidR="007E6B71" w:rsidRDefault="007E6B71" w:rsidP="007E6B71">
      <w:pPr>
        <w:ind w:firstLine="708"/>
      </w:pPr>
      <w:r>
        <w:t>Desserts : tartelettes</w:t>
      </w:r>
    </w:p>
    <w:p w:rsidR="007E6B71" w:rsidRDefault="007E6B71" w:rsidP="007E6B71">
      <w:r>
        <w:t>Le repas est gratuit pour les habitants, 12€ pour les adultes extérieurs et 5</w:t>
      </w:r>
      <w:r w:rsidR="00886C77">
        <w:t xml:space="preserve"> €</w:t>
      </w:r>
      <w:r>
        <w:t xml:space="preserve"> pour les enfants extérieurs.</w:t>
      </w:r>
    </w:p>
    <w:p w:rsidR="007E6B71" w:rsidRDefault="00F42FD3" w:rsidP="007E6B71">
      <w:pPr>
        <w:rPr>
          <w:u w:val="single"/>
        </w:rPr>
      </w:pPr>
      <w:r w:rsidRPr="00F42FD3">
        <w:rPr>
          <w:u w:val="single"/>
        </w:rPr>
        <w:t>Jeux :</w:t>
      </w:r>
    </w:p>
    <w:p w:rsidR="00F42FD3" w:rsidRPr="00F42FD3" w:rsidRDefault="00F42FD3" w:rsidP="00F42FD3">
      <w:pPr>
        <w:pStyle w:val="Paragraphedeliste"/>
        <w:numPr>
          <w:ilvl w:val="0"/>
          <w:numId w:val="5"/>
        </w:numPr>
      </w:pPr>
      <w:r w:rsidRPr="00F42FD3">
        <w:t>Damier :</w:t>
      </w:r>
      <w:r w:rsidR="004D0541">
        <w:t xml:space="preserve"> Mme Marie-Noëlle </w:t>
      </w:r>
      <w:r w:rsidRPr="00F42FD3">
        <w:t>MANLAY et Mme Sylvie FICHOT</w:t>
      </w:r>
      <w:r w:rsidR="004D0541">
        <w:t xml:space="preserve"> (1 er lot : 2 repas offert par Mme Ludivine BIZOT au Médiéval)</w:t>
      </w:r>
    </w:p>
    <w:p w:rsidR="00F42FD3" w:rsidRDefault="00F42FD3" w:rsidP="00F42FD3">
      <w:pPr>
        <w:pStyle w:val="Paragraphedeliste"/>
        <w:numPr>
          <w:ilvl w:val="0"/>
          <w:numId w:val="5"/>
        </w:numPr>
      </w:pPr>
      <w:r>
        <w:t>Pê</w:t>
      </w:r>
      <w:r w:rsidRPr="00F42FD3">
        <w:t>che à ligne :</w:t>
      </w:r>
      <w:r w:rsidR="00886C77">
        <w:t xml:space="preserve"> Mme Elise PETIDENT,</w:t>
      </w:r>
      <w:r>
        <w:t xml:space="preserve"> Mme Lydie </w:t>
      </w:r>
      <w:r w:rsidR="00886C77">
        <w:t xml:space="preserve">SINIEC et Ludivine </w:t>
      </w:r>
      <w:proofErr w:type="gramStart"/>
      <w:r w:rsidR="00886C77">
        <w:t>BIZOT</w:t>
      </w:r>
      <w:r w:rsidR="004D0541">
        <w:t>(</w:t>
      </w:r>
      <w:proofErr w:type="gramEnd"/>
      <w:r w:rsidR="004D0541">
        <w:t>petits lots offert par Mme Ludivine BIZOT)</w:t>
      </w:r>
    </w:p>
    <w:p w:rsidR="00F42FD3" w:rsidRDefault="00F42FD3" w:rsidP="00F42FD3">
      <w:pPr>
        <w:pStyle w:val="Paragraphedeliste"/>
        <w:numPr>
          <w:ilvl w:val="0"/>
          <w:numId w:val="5"/>
        </w:numPr>
      </w:pPr>
      <w:r>
        <w:t>Chamboule tout : en libre-service</w:t>
      </w:r>
    </w:p>
    <w:p w:rsidR="00F42FD3" w:rsidRDefault="00F42FD3" w:rsidP="00F42FD3">
      <w:pPr>
        <w:pStyle w:val="Paragraphedeliste"/>
        <w:numPr>
          <w:ilvl w:val="0"/>
          <w:numId w:val="5"/>
        </w:numPr>
      </w:pPr>
      <w:r>
        <w:t xml:space="preserve">Jeu des anneaux : Mme Patricia </w:t>
      </w:r>
      <w:proofErr w:type="gramStart"/>
      <w:r>
        <w:t>Gloria</w:t>
      </w:r>
      <w:r w:rsidR="00FC4B7D">
        <w:t xml:space="preserve"> </w:t>
      </w:r>
      <w:r w:rsidR="00886C77">
        <w:t xml:space="preserve"> et</w:t>
      </w:r>
      <w:proofErr w:type="gramEnd"/>
      <w:r w:rsidR="00886C77">
        <w:t xml:space="preserve"> Mme Ludivine</w:t>
      </w:r>
      <w:r w:rsidR="00FC4B7D">
        <w:t>(paquets de bonbons)</w:t>
      </w:r>
    </w:p>
    <w:p w:rsidR="00F42FD3" w:rsidRDefault="00F42FD3" w:rsidP="00F42FD3">
      <w:pPr>
        <w:pStyle w:val="Paragraphedeliste"/>
        <w:numPr>
          <w:ilvl w:val="0"/>
          <w:numId w:val="5"/>
        </w:numPr>
      </w:pPr>
      <w:r>
        <w:t xml:space="preserve">Quilles adultes : M. Frédéric VIETTE et M. Bernard PRUDHOMME avec </w:t>
      </w:r>
      <w:r w:rsidR="002D314F">
        <w:t>des remplacements</w:t>
      </w:r>
      <w:r>
        <w:t xml:space="preserve"> pour ramasser les quilles.</w:t>
      </w:r>
      <w:r w:rsidR="00FC4B7D">
        <w:t xml:space="preserve"> </w:t>
      </w:r>
    </w:p>
    <w:p w:rsidR="00A02B10" w:rsidRPr="00A02B10" w:rsidRDefault="00A02B10" w:rsidP="00F42FD3">
      <w:pPr>
        <w:pStyle w:val="Paragraphedeliste"/>
        <w:numPr>
          <w:ilvl w:val="0"/>
          <w:numId w:val="5"/>
        </w:numPr>
      </w:pPr>
      <w:r>
        <w:rPr>
          <w:i/>
        </w:rPr>
        <w:t>Lots pour femmes : fleurs</w:t>
      </w:r>
    </w:p>
    <w:p w:rsidR="00A02B10" w:rsidRPr="00A02B10" w:rsidRDefault="00A02B10" w:rsidP="00F42FD3">
      <w:pPr>
        <w:pStyle w:val="Paragraphedeliste"/>
        <w:numPr>
          <w:ilvl w:val="0"/>
          <w:numId w:val="5"/>
        </w:numPr>
      </w:pPr>
      <w:r>
        <w:rPr>
          <w:i/>
        </w:rPr>
        <w:t>Lots pour hommes : une partie de quilles gratuite</w:t>
      </w:r>
    </w:p>
    <w:p w:rsidR="00A02B10" w:rsidRPr="00A02B10" w:rsidRDefault="00A02B10" w:rsidP="00F42FD3">
      <w:pPr>
        <w:pStyle w:val="Paragraphedeliste"/>
        <w:numPr>
          <w:ilvl w:val="0"/>
          <w:numId w:val="5"/>
        </w:numPr>
      </w:pPr>
      <w:r>
        <w:rPr>
          <w:i/>
        </w:rPr>
        <w:t>Lots pour enfants jusqu’à 18 ans : bonbons</w:t>
      </w:r>
    </w:p>
    <w:p w:rsidR="00A02B10" w:rsidRDefault="00A02B10" w:rsidP="00A02B10">
      <w:pPr>
        <w:ind w:left="360"/>
      </w:pPr>
      <w:r>
        <w:t>Les papiers sont distribués par Mme Sylvie FICHOT réponse attendue jusqu’au 22 juin 2024</w:t>
      </w:r>
    </w:p>
    <w:p w:rsidR="00A02B10" w:rsidRDefault="00A02B10" w:rsidP="00A02B10">
      <w:pPr>
        <w:ind w:left="360"/>
      </w:pPr>
      <w:r>
        <w:t>Mme Sylvie FICHOT se charge d’aller chercher les lots des jeux pour les dames et M. Frédéric VIETTE pour les hommes.</w:t>
      </w:r>
    </w:p>
    <w:p w:rsidR="00997167" w:rsidRDefault="00997167" w:rsidP="00997167">
      <w:pPr>
        <w:ind w:left="360"/>
      </w:pPr>
      <w:r>
        <w:t xml:space="preserve">Mme Ludivine BIZOT propose de prendre le pain et les tartelettes à la boulangerie de </w:t>
      </w:r>
      <w:proofErr w:type="spellStart"/>
      <w:r>
        <w:t>Précy</w:t>
      </w:r>
      <w:proofErr w:type="spellEnd"/>
      <w:r>
        <w:t>-sous-</w:t>
      </w:r>
      <w:proofErr w:type="spellStart"/>
      <w:r>
        <w:t>Thil</w:t>
      </w:r>
      <w:proofErr w:type="spellEnd"/>
      <w:r>
        <w:t xml:space="preserve"> (tous d’accord).</w:t>
      </w:r>
    </w:p>
    <w:p w:rsidR="00997167" w:rsidRDefault="00997167" w:rsidP="00997167">
      <w:pPr>
        <w:ind w:left="360"/>
      </w:pPr>
      <w:r>
        <w:t>Mme Lydie SINIEC a de la ficelle bleue pour les lots de pêche à ligne garçon</w:t>
      </w:r>
    </w:p>
    <w:p w:rsidR="00997167" w:rsidRDefault="00997167" w:rsidP="00997167">
      <w:pPr>
        <w:ind w:left="360"/>
      </w:pPr>
      <w:r>
        <w:t>-organisation : mise en place le 13 juillet à 9h : Mme Sylvie FICHOT, Mme Marie-Noëlle MANLAY, Mme Patricia GLORIA, Mme Lydie SINIEC, Mme Elise PETIDENT, Mme Ludivine BIZOT, M. Frédéric VIETTE</w:t>
      </w:r>
      <w:r w:rsidR="003B3121">
        <w:t>, Mme Madeleine KESSLER</w:t>
      </w:r>
    </w:p>
    <w:p w:rsidR="009B63BD" w:rsidRDefault="009B63BD" w:rsidP="00997167">
      <w:pPr>
        <w:ind w:left="360"/>
      </w:pPr>
      <w:r>
        <w:t>14 juillet : tous sauf peut-être M. Laurent GUENEBAUT</w:t>
      </w:r>
    </w:p>
    <w:p w:rsidR="009B63BD" w:rsidRDefault="009B63BD" w:rsidP="00997167">
      <w:pPr>
        <w:ind w:left="360"/>
      </w:pPr>
      <w:r>
        <w:t xml:space="preserve">Rangement le 15 juillet : Mme Marie-Noëlle MANLAY, M. Frédéric VIETTE, Mme Patricia GLORIA, Mme Elise PETIDENT, </w:t>
      </w:r>
      <w:r w:rsidR="00EB2FEA">
        <w:t>M. Bernard PRUDHOMME.</w:t>
      </w:r>
    </w:p>
    <w:p w:rsidR="00EB2FEA" w:rsidRDefault="00EB2FEA" w:rsidP="00EB2FEA">
      <w:r>
        <w:t xml:space="preserve">* Entretien cimetière et Boulodrome : Le Maire explique que </w:t>
      </w:r>
      <w:r w:rsidR="00B82826">
        <w:t>les produits glyphosate sont interdit et le cantonnier n’a pas le temps de tout désherber. Il est proposé aux conseillers de mettre la main à la pâte. Il est décidé d’un rendez-vous mardi 11 juin à 17h</w:t>
      </w:r>
      <w:r w:rsidR="00815924">
        <w:t xml:space="preserve"> au cimetière pour désherber.</w:t>
      </w:r>
      <w:r w:rsidR="003B3121">
        <w:t xml:space="preserve"> Mme Patricia GLORIA qui qui ira jeudi matin au boulodrome avec Mme Lydie SINIEC, Mme Madeleine KESSLER qui ira un soir dans la semaine</w:t>
      </w:r>
      <w:r w:rsidR="00815924">
        <w:t>.</w:t>
      </w:r>
      <w:r w:rsidR="003B3121">
        <w:t xml:space="preserve"> M. Laurent GUENEBAUT</w:t>
      </w:r>
      <w:r w:rsidR="00815924">
        <w:t xml:space="preserve"> n’étant pas disponible ne pourra participer à cette action</w:t>
      </w:r>
      <w:r w:rsidR="003B3121">
        <w:t>.</w:t>
      </w:r>
    </w:p>
    <w:p w:rsidR="00991E07" w:rsidRDefault="00AD6A3F" w:rsidP="00EB2FEA">
      <w:r>
        <w:lastRenderedPageBreak/>
        <w:t xml:space="preserve">* Parcours historique : projet début de mandat porter par M. Laurent GUENEBAUT puis reprit par les 3 ponts. M. Laurent GUENEBAUT propose d’associer la </w:t>
      </w:r>
      <w:r w:rsidR="00C93A80">
        <w:t>commune. Il serait nécessaire de définir les zones</w:t>
      </w:r>
      <w:r w:rsidR="00991E07">
        <w:t>.</w:t>
      </w:r>
      <w:bookmarkStart w:id="0" w:name="_GoBack"/>
      <w:bookmarkEnd w:id="0"/>
      <w:r w:rsidR="00991E07">
        <w:t xml:space="preserve"> Mme Ludivine BIZOT suggère de faire appel à « Stylos et Cappuccino » pour le visuel. Elle propose également de faire un groupe de travail. Les participants au groupe de travail sont : M. Laurent GUENEBAUT, Mme Sylvie FICHOT et Mme Ludivine BIZOT. Prévoir un Braux Info afin d’intégrer les habitant du village dans ce groupe de travail.</w:t>
      </w:r>
    </w:p>
    <w:p w:rsidR="003B3121" w:rsidRDefault="00122F02" w:rsidP="00EB2FEA">
      <w:r>
        <w:t>* M. Laurent GUENEBAUT par le biais de Mme Patricia GLORIA souhaite interpeller le conseil au niveau du territoire avenir. Mme Le Maire n’a rien contre mais si quelqu’un a un projet ce dernier doit le porter, elle ne souhaite pas investir le conseil dans cette démarche étant en fin de mandat et que ce n’est pas les priorités.</w:t>
      </w:r>
    </w:p>
    <w:p w:rsidR="002F7EB4" w:rsidRDefault="002F7EB4" w:rsidP="00B24970"/>
    <w:p w:rsidR="006A7E84" w:rsidRDefault="002A43B4" w:rsidP="00B24970">
      <w:r>
        <w:t xml:space="preserve"> </w:t>
      </w:r>
    </w:p>
    <w:p w:rsidR="00B24970" w:rsidRPr="001059A0" w:rsidRDefault="00B24970" w:rsidP="00B24970"/>
    <w:p w:rsidR="00D15CA5" w:rsidRPr="00C66D62" w:rsidRDefault="00D15CA5" w:rsidP="00753D89">
      <w:pPr>
        <w:pStyle w:val="Paragraphedeliste"/>
      </w:pPr>
    </w:p>
    <w:p w:rsidR="00A1417C" w:rsidRDefault="00A1417C" w:rsidP="00753D89">
      <w:pPr>
        <w:pStyle w:val="Paragraphedeliste"/>
      </w:pPr>
    </w:p>
    <w:p w:rsidR="00D94B29" w:rsidRDefault="00D94B29" w:rsidP="00753D89">
      <w:pPr>
        <w:pStyle w:val="Paragraphedeliste"/>
      </w:pPr>
      <w:r>
        <w:t xml:space="preserve">Séance levée à </w:t>
      </w:r>
      <w:r w:rsidR="00886CDA">
        <w:t>2</w:t>
      </w:r>
      <w:r w:rsidR="00AF20D4">
        <w:t>0h</w:t>
      </w:r>
      <w:r w:rsidR="00122F02">
        <w:t>54</w:t>
      </w:r>
    </w:p>
    <w:p w:rsidR="004721CE" w:rsidRDefault="004721CE" w:rsidP="00753D89">
      <w:pPr>
        <w:pStyle w:val="Paragraphedeliste"/>
      </w:pPr>
    </w:p>
    <w:p w:rsidR="004721CE" w:rsidRDefault="004721CE" w:rsidP="00753D89">
      <w:pPr>
        <w:pStyle w:val="Paragraphedeliste"/>
      </w:pPr>
    </w:p>
    <w:p w:rsidR="004721CE" w:rsidRDefault="00CD180A" w:rsidP="00753D89">
      <w:pPr>
        <w:pStyle w:val="Paragraphedeliste"/>
      </w:pPr>
      <w:r>
        <w:t>Le</w:t>
      </w:r>
      <w:r w:rsidR="00D15CA5">
        <w:t xml:space="preserve"> Maire</w:t>
      </w:r>
      <w:r w:rsidR="00D15CA5">
        <w:tab/>
      </w:r>
      <w:r w:rsidR="00D15CA5">
        <w:tab/>
      </w:r>
      <w:r w:rsidR="00D15CA5">
        <w:tab/>
      </w:r>
      <w:r w:rsidR="00D15CA5">
        <w:tab/>
      </w:r>
      <w:r w:rsidR="00D15CA5">
        <w:tab/>
      </w:r>
      <w:r w:rsidR="00D15CA5">
        <w:tab/>
      </w:r>
      <w:r w:rsidR="004721CE">
        <w:t>Le Secrétaire de Séance</w:t>
      </w:r>
    </w:p>
    <w:p w:rsidR="004721CE" w:rsidRDefault="00CD180A" w:rsidP="00D15CA5">
      <w:pPr>
        <w:pStyle w:val="Paragraphedeliste"/>
      </w:pPr>
      <w:r>
        <w:t>Ludivine BIZOT</w:t>
      </w:r>
      <w:r w:rsidR="00D15CA5">
        <w:tab/>
      </w:r>
      <w:r w:rsidR="00D15CA5">
        <w:tab/>
      </w:r>
      <w:r w:rsidR="00D15CA5">
        <w:tab/>
      </w:r>
      <w:r w:rsidR="00D15CA5">
        <w:tab/>
      </w:r>
      <w:r w:rsidR="00D15CA5">
        <w:tab/>
      </w:r>
      <w:r>
        <w:t>Patricia GLORIA</w:t>
      </w:r>
    </w:p>
    <w:p w:rsidR="004721CE" w:rsidRDefault="004721CE" w:rsidP="00753D89">
      <w:pPr>
        <w:pStyle w:val="Paragraphedeliste"/>
      </w:pPr>
    </w:p>
    <w:p w:rsidR="004721CE" w:rsidRDefault="004721CE" w:rsidP="00D15CA5"/>
    <w:sectPr w:rsidR="00472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OpenSymbol">
    <w:charset w:val="01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9566F"/>
    <w:multiLevelType w:val="hybridMultilevel"/>
    <w:tmpl w:val="B02E7120"/>
    <w:lvl w:ilvl="0" w:tplc="FAC869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411EF"/>
    <w:multiLevelType w:val="multilevel"/>
    <w:tmpl w:val="67549824"/>
    <w:styleLink w:val="WWNum5"/>
    <w:lvl w:ilvl="0">
      <w:numFmt w:val="bullet"/>
      <w:lvlText w:val="-"/>
      <w:lvlJc w:val="left"/>
      <w:pPr>
        <w:ind w:left="720" w:hanging="360"/>
      </w:pPr>
      <w:rPr>
        <w:rFonts w:ascii="Calibri" w:eastAsia="NSimSu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5097C8C"/>
    <w:multiLevelType w:val="multilevel"/>
    <w:tmpl w:val="A24490D6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7"/>
        </w:tabs>
        <w:ind w:left="11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7"/>
        </w:tabs>
        <w:ind w:left="15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7"/>
        </w:tabs>
        <w:ind w:left="18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7"/>
        </w:tabs>
        <w:ind w:left="22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7"/>
        </w:tabs>
        <w:ind w:left="25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7"/>
        </w:tabs>
        <w:ind w:left="33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7"/>
        </w:tabs>
        <w:ind w:left="3667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7243455E"/>
    <w:multiLevelType w:val="hybridMultilevel"/>
    <w:tmpl w:val="79763A1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A9"/>
    <w:rsid w:val="000279ED"/>
    <w:rsid w:val="000303CA"/>
    <w:rsid w:val="000567EB"/>
    <w:rsid w:val="00066F3A"/>
    <w:rsid w:val="00077844"/>
    <w:rsid w:val="000A27E3"/>
    <w:rsid w:val="000D5293"/>
    <w:rsid w:val="000E5928"/>
    <w:rsid w:val="000F73C3"/>
    <w:rsid w:val="001059A0"/>
    <w:rsid w:val="00122F02"/>
    <w:rsid w:val="00171520"/>
    <w:rsid w:val="0018168E"/>
    <w:rsid w:val="00196E41"/>
    <w:rsid w:val="001A2B45"/>
    <w:rsid w:val="001C4AA9"/>
    <w:rsid w:val="00211755"/>
    <w:rsid w:val="002529A0"/>
    <w:rsid w:val="002774EB"/>
    <w:rsid w:val="002A43B4"/>
    <w:rsid w:val="002D314F"/>
    <w:rsid w:val="002F7EB4"/>
    <w:rsid w:val="0035572E"/>
    <w:rsid w:val="003B3121"/>
    <w:rsid w:val="003C3035"/>
    <w:rsid w:val="00402806"/>
    <w:rsid w:val="004220E1"/>
    <w:rsid w:val="00425251"/>
    <w:rsid w:val="00450169"/>
    <w:rsid w:val="004721CE"/>
    <w:rsid w:val="004800A7"/>
    <w:rsid w:val="004D0541"/>
    <w:rsid w:val="00526201"/>
    <w:rsid w:val="0054061D"/>
    <w:rsid w:val="00557375"/>
    <w:rsid w:val="005640BB"/>
    <w:rsid w:val="0057558F"/>
    <w:rsid w:val="0061331F"/>
    <w:rsid w:val="00625BA6"/>
    <w:rsid w:val="0063493A"/>
    <w:rsid w:val="00640205"/>
    <w:rsid w:val="006500EA"/>
    <w:rsid w:val="006921B1"/>
    <w:rsid w:val="006A1397"/>
    <w:rsid w:val="006A6376"/>
    <w:rsid w:val="006A7E84"/>
    <w:rsid w:val="00753D89"/>
    <w:rsid w:val="007756B2"/>
    <w:rsid w:val="0078541B"/>
    <w:rsid w:val="007A6936"/>
    <w:rsid w:val="007C0E1E"/>
    <w:rsid w:val="007E6B71"/>
    <w:rsid w:val="00815924"/>
    <w:rsid w:val="0086554F"/>
    <w:rsid w:val="0088404C"/>
    <w:rsid w:val="008841B3"/>
    <w:rsid w:val="00886C77"/>
    <w:rsid w:val="00886CDA"/>
    <w:rsid w:val="008A630A"/>
    <w:rsid w:val="008A7D83"/>
    <w:rsid w:val="008D4585"/>
    <w:rsid w:val="00951799"/>
    <w:rsid w:val="00983D10"/>
    <w:rsid w:val="00991E07"/>
    <w:rsid w:val="00997167"/>
    <w:rsid w:val="009B63BD"/>
    <w:rsid w:val="009C0BF9"/>
    <w:rsid w:val="009E2C81"/>
    <w:rsid w:val="009E3A8C"/>
    <w:rsid w:val="009E4877"/>
    <w:rsid w:val="00A02B10"/>
    <w:rsid w:val="00A07BC1"/>
    <w:rsid w:val="00A1417C"/>
    <w:rsid w:val="00AC0B7F"/>
    <w:rsid w:val="00AD6A3F"/>
    <w:rsid w:val="00AF20D4"/>
    <w:rsid w:val="00B24970"/>
    <w:rsid w:val="00B26B9B"/>
    <w:rsid w:val="00B30346"/>
    <w:rsid w:val="00B31DD7"/>
    <w:rsid w:val="00B75587"/>
    <w:rsid w:val="00B82826"/>
    <w:rsid w:val="00B848C5"/>
    <w:rsid w:val="00B906CD"/>
    <w:rsid w:val="00B9116C"/>
    <w:rsid w:val="00B95976"/>
    <w:rsid w:val="00B96467"/>
    <w:rsid w:val="00B96503"/>
    <w:rsid w:val="00BC124D"/>
    <w:rsid w:val="00C019F0"/>
    <w:rsid w:val="00C12375"/>
    <w:rsid w:val="00C14385"/>
    <w:rsid w:val="00C30320"/>
    <w:rsid w:val="00C33B81"/>
    <w:rsid w:val="00C36CB8"/>
    <w:rsid w:val="00C66D62"/>
    <w:rsid w:val="00C93A80"/>
    <w:rsid w:val="00CD180A"/>
    <w:rsid w:val="00CD77F6"/>
    <w:rsid w:val="00CE1C9C"/>
    <w:rsid w:val="00CE6C90"/>
    <w:rsid w:val="00CF4770"/>
    <w:rsid w:val="00D01C7F"/>
    <w:rsid w:val="00D05A73"/>
    <w:rsid w:val="00D05E7D"/>
    <w:rsid w:val="00D10F8D"/>
    <w:rsid w:val="00D15CA5"/>
    <w:rsid w:val="00D94B29"/>
    <w:rsid w:val="00DD7346"/>
    <w:rsid w:val="00E10102"/>
    <w:rsid w:val="00E13A05"/>
    <w:rsid w:val="00E24404"/>
    <w:rsid w:val="00E279A2"/>
    <w:rsid w:val="00E3159C"/>
    <w:rsid w:val="00E31CEC"/>
    <w:rsid w:val="00EB2FEA"/>
    <w:rsid w:val="00F025F1"/>
    <w:rsid w:val="00F077AD"/>
    <w:rsid w:val="00F42FD3"/>
    <w:rsid w:val="00F52FB8"/>
    <w:rsid w:val="00F5588A"/>
    <w:rsid w:val="00F76D88"/>
    <w:rsid w:val="00FC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0CD3AB"/>
  <w15:chartTrackingRefBased/>
  <w15:docId w15:val="{4D015F99-81A3-470C-BF52-83D9EDE2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4AA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65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554F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48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">
    <w:name w:val="WWNum5"/>
    <w:rsid w:val="007E6B7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8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b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3</Pages>
  <Words>735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Utlisateur</dc:creator>
  <cp:keywords/>
  <dc:description/>
  <cp:lastModifiedBy>Utlisateur</cp:lastModifiedBy>
  <cp:revision>11</cp:revision>
  <cp:lastPrinted>2024-06-25T14:30:00Z</cp:lastPrinted>
  <dcterms:created xsi:type="dcterms:W3CDTF">2024-06-18T09:26:00Z</dcterms:created>
  <dcterms:modified xsi:type="dcterms:W3CDTF">2024-06-25T14:30:00Z</dcterms:modified>
</cp:coreProperties>
</file>